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7DB5" w:rsidP="70418A25" w:rsidRDefault="00B07DB5" w14:paraId="000329CF" w14:textId="3DE93824">
      <w:pPr>
        <w:pStyle w:val="Heading1"/>
        <w:jc w:val="center"/>
        <w:rPr>
          <w:rFonts w:ascii="Arial" w:hAnsi="Arial" w:eastAsia="Arial" w:cs="Arial"/>
          <w:b w:val="1"/>
          <w:bCs w:val="1"/>
          <w:sz w:val="40"/>
          <w:szCs w:val="40"/>
        </w:rPr>
      </w:pPr>
      <w:r w:rsidRPr="32B9029B" w:rsidR="00B07DB5">
        <w:rPr>
          <w:rFonts w:ascii="Arial" w:hAnsi="Arial" w:eastAsia="Arial" w:cs="Arial"/>
          <w:sz w:val="40"/>
          <w:szCs w:val="40"/>
        </w:rPr>
        <w:t>Case Studies Web Content</w:t>
      </w:r>
      <w:r w:rsidRPr="32B9029B" w:rsidR="4A7A0CDB">
        <w:rPr>
          <w:rFonts w:ascii="Arial" w:hAnsi="Arial" w:eastAsia="Arial" w:cs="Arial"/>
          <w:sz w:val="40"/>
          <w:szCs w:val="40"/>
        </w:rPr>
        <w:t xml:space="preserve"> &amp; Recommended Books</w:t>
      </w:r>
      <w:r w:rsidRPr="32B9029B" w:rsidR="00B07DB5">
        <w:rPr>
          <w:rFonts w:ascii="Arial" w:hAnsi="Arial" w:eastAsia="Arial" w:cs="Arial"/>
          <w:sz w:val="40"/>
          <w:szCs w:val="40"/>
        </w:rPr>
        <w:t>:</w:t>
      </w:r>
    </w:p>
    <w:p w:rsidR="00B07DB5" w:rsidP="70418A25" w:rsidRDefault="00B07DB5" w14:paraId="6501F410" w14:textId="6A08786C">
      <w:pPr>
        <w:pStyle w:val="Heading1"/>
        <w:keepNext w:val="1"/>
        <w:keepLines w:val="1"/>
        <w:shd w:val="clear" w:color="auto" w:fill="0076A8"/>
        <w:spacing w:after="156" w:line="259" w:lineRule="auto"/>
        <w:ind w:left="-5" w:hanging="10"/>
        <w:rPr>
          <w:rFonts w:ascii="Arial" w:hAnsi="Arial" w:eastAsia="Arial" w:cs="Arial"/>
          <w:b w:val="1"/>
          <w:bCs w:val="1"/>
          <w:noProof w:val="0"/>
          <w:color w:val="FFFFFF" w:themeColor="background1" w:themeTint="FF" w:themeShade="FF"/>
          <w:sz w:val="28"/>
          <w:szCs w:val="28"/>
          <w:lang w:val="en-US"/>
        </w:rPr>
      </w:pPr>
    </w:p>
    <w:p w:rsidR="00DE66BB" w:rsidRDefault="00B07DB5" w14:paraId="7D7B552B" w14:textId="14679669">
      <w:r>
        <w:t>Links to Ethics Case Studies or Articles:</w:t>
      </w:r>
    </w:p>
    <w:p w:rsidR="00B07DB5" w:rsidRDefault="00B07DB5" w14:paraId="65EE5CC2" w14:textId="22A24093">
      <w:r w:rsidR="00B07DB5">
        <w:rPr/>
        <w:t xml:space="preserve">DEPICT Paper:  </w:t>
      </w:r>
      <w:hyperlink r:id="R66a0cf284ae046a5">
        <w:r w:rsidRPr="32B9029B" w:rsidR="00B07DB5">
          <w:rPr>
            <w:rStyle w:val="Hyperlink"/>
          </w:rPr>
          <w:t>https://link.springer.com/article/10.1007/s42519-025-00442-6</w:t>
        </w:r>
      </w:hyperlink>
    </w:p>
    <w:p w:rsidR="00B07DB5" w:rsidRDefault="00B07DB5" w14:paraId="5C1CC2AD" w14:textId="56655D9C" w14:noSpellErr="1"/>
    <w:p w:rsidR="32B9029B" w:rsidRDefault="32B9029B" w14:paraId="0CE105EA" w14:textId="2378285E"/>
    <w:p w:rsidR="03D031DD" w:rsidRDefault="03D031DD" w14:paraId="2381D1FB" w14:textId="3314C0E8">
      <w:r w:rsidR="03D031DD">
        <w:rPr/>
        <w:t>Not specifically ethics articles but good real cases for discussion</w:t>
      </w:r>
      <w:r w:rsidR="697E9059">
        <w:rPr/>
        <w:t xml:space="preserve"> that hit on multiple Principles</w:t>
      </w:r>
      <w:r w:rsidR="03D031DD">
        <w:rPr/>
        <w:t>:</w:t>
      </w:r>
    </w:p>
    <w:p w:rsidR="00B07DB5" w:rsidRDefault="00B07DB5" w14:paraId="09C4FFB1" w14:textId="268256D1">
      <w:r w:rsidR="2272A066">
        <w:rPr/>
        <w:t xml:space="preserve">New York City's </w:t>
      </w:r>
      <w:r w:rsidR="4BAD50BB">
        <w:rPr/>
        <w:t>c</w:t>
      </w:r>
      <w:r w:rsidR="2272A066">
        <w:rPr/>
        <w:t xml:space="preserve">hat Bot: </w:t>
      </w:r>
      <w:hyperlink r:id="Re393b4bad5514374">
        <w:r w:rsidRPr="24922CB3" w:rsidR="2272A066">
          <w:rPr>
            <w:rStyle w:val="Hyperlink"/>
          </w:rPr>
          <w:t>https://www.nbcnewyork.com/news/local/nycs-ai-chatbot-was-caught-telling-businesses-to-break-the-law-the-city-isnt-taking-it-down/5287713/</w:t>
        </w:r>
      </w:hyperlink>
      <w:r w:rsidR="2272A066">
        <w:rPr/>
        <w:t xml:space="preserve"> </w:t>
      </w:r>
    </w:p>
    <w:p w:rsidR="00B07DB5" w:rsidRDefault="00B07DB5" w14:paraId="2AD1ED4F" w14:textId="6DADF991">
      <w:r w:rsidR="64B3DC9A">
        <w:rPr/>
        <w:t xml:space="preserve">“How Companies Learn Your Secrets” (Target </w:t>
      </w:r>
      <w:r w:rsidR="073864A9">
        <w:rPr/>
        <w:t>p</w:t>
      </w:r>
      <w:r w:rsidR="64B3DC9A">
        <w:rPr/>
        <w:t xml:space="preserve">redictive </w:t>
      </w:r>
      <w:r w:rsidR="64581EB6">
        <w:rPr/>
        <w:t>m</w:t>
      </w:r>
      <w:r w:rsidR="64B3DC9A">
        <w:rPr/>
        <w:t xml:space="preserve">odeling </w:t>
      </w:r>
      <w:r w:rsidR="3495152E">
        <w:rPr/>
        <w:t xml:space="preserve">case </w:t>
      </w:r>
      <w:r w:rsidR="64B3DC9A">
        <w:rPr/>
        <w:t xml:space="preserve">– an oldie but a goodie): </w:t>
      </w:r>
      <w:hyperlink r:id="R7c52e8a3338b41ba">
        <w:r w:rsidRPr="24922CB3" w:rsidR="64B3DC9A">
          <w:rPr>
            <w:rStyle w:val="Hyperlink"/>
          </w:rPr>
          <w:t>https://www.nytimes.com/2012/02/19/magazine/shopping-habits.html?pagewanted=1&amp;_r=1&amp;hp</w:t>
        </w:r>
      </w:hyperlink>
      <w:r w:rsidR="64B3DC9A">
        <w:rPr/>
        <w:t xml:space="preserve"> </w:t>
      </w:r>
    </w:p>
    <w:p w:rsidR="00B07DB5" w:rsidRDefault="00B07DB5" w14:paraId="066AF9D5" w14:textId="50FF150E"/>
    <w:p w:rsidR="6945C10B" w:rsidP="32B9029B" w:rsidRDefault="6945C10B" w14:paraId="575A8508" w14:textId="263F5B0C">
      <w:pPr>
        <w:ind w:firstLine="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="6945C10B">
        <w:rPr/>
        <w:t>Association of Computing Machinery Case Studies</w:t>
      </w:r>
      <w:r w:rsidR="6945C10B">
        <w:rPr/>
        <w:t xml:space="preserve">:  </w:t>
      </w:r>
      <w:r w:rsidRPr="32B9029B" w:rsidR="6945C10B">
        <w:rPr>
          <w:rFonts w:ascii="Calibri" w:hAnsi="Calibri" w:eastAsia="Calibri" w:cs="Calibri"/>
          <w:noProof w:val="0"/>
          <w:sz w:val="22"/>
          <w:szCs w:val="22"/>
          <w:lang w:val="en-US"/>
        </w:rPr>
        <w:t>Some</w:t>
      </w:r>
      <w:r w:rsidRPr="32B9029B" w:rsidR="6945C10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have data centered themes which you could adapt to the ASA Ethical Guidelines or use the ACM Guidelines.</w:t>
      </w:r>
    </w:p>
    <w:p w:rsidR="6945C10B" w:rsidP="32B9029B" w:rsidRDefault="6945C10B" w14:paraId="285984A2" w14:textId="6D6CC671">
      <w:pPr>
        <w:ind w:firstLine="72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="6945C10B">
        <w:rPr/>
        <w:t xml:space="preserve"> </w:t>
      </w:r>
      <w:hyperlink r:id="R469f8828f5f246b1">
        <w:r w:rsidRPr="32B9029B" w:rsidR="6945C10B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Case Studies</w:t>
        </w:r>
      </w:hyperlink>
      <w:r w:rsidRPr="32B9029B" w:rsidR="6945C10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</w:t>
      </w:r>
    </w:p>
    <w:p w:rsidR="32B9029B" w:rsidRDefault="32B9029B" w14:paraId="7AC05581" w14:textId="39F2C84B"/>
    <w:p w:rsidR="00B07DB5" w:rsidRDefault="00B07DB5" w14:paraId="64D78829" w14:textId="7A74B9B8">
      <w:r w:rsidR="00B07DB5">
        <w:rPr/>
        <w:t xml:space="preserve">Books </w:t>
      </w:r>
      <w:r w:rsidR="00B07DB5">
        <w:rPr/>
        <w:t>Chapter Recommendations</w:t>
      </w:r>
      <w:r w:rsidR="39F63795">
        <w:rPr/>
        <w:t xml:space="preserve"> with Case Studies</w:t>
      </w:r>
      <w:r w:rsidR="00B07DB5">
        <w:rPr/>
        <w:t>:</w:t>
      </w:r>
    </w:p>
    <w:p w:rsidR="00B07DB5" w:rsidP="00B07DB5" w:rsidRDefault="00B07DB5" w14:paraId="16B6C7AC" w14:textId="738AE158">
      <w:pPr>
        <w:shd w:val="clear" w:color="auto" w:fill="FFFFFF"/>
        <w:spacing w:after="0" w:line="330" w:lineRule="atLeast"/>
        <w:ind w:left="360"/>
        <w:rPr>
          <w:rFonts w:ascii="Roboto" w:hAnsi="Roboto" w:eastAsia="Times New Roman" w:cs="Times New Roman"/>
          <w:color w:val="001D35"/>
          <w:sz w:val="24"/>
          <w:szCs w:val="24"/>
        </w:rPr>
      </w:pPr>
      <w:r w:rsidRPr="00B07DB5">
        <w:rPr>
          <w:rFonts w:ascii="Roboto" w:hAnsi="Roboto" w:eastAsia="Times New Roman" w:cs="Times New Roman"/>
          <w:color w:val="001D35"/>
          <w:sz w:val="24"/>
          <w:szCs w:val="24"/>
        </w:rPr>
        <w:t>O'Neil, Cathy. Weapons of Math Destruction: How Big Data Increases Inequality and Threatens Democracy. Crown, 2016. </w:t>
      </w:r>
    </w:p>
    <w:p w:rsidR="00B07DB5" w:rsidP="00B07DB5" w:rsidRDefault="00B07DB5" w14:paraId="31F3DCB0" w14:textId="73661F2E">
      <w:pPr>
        <w:shd w:val="clear" w:color="auto" w:fill="FFFFFF"/>
        <w:spacing w:after="0" w:line="330" w:lineRule="atLeast"/>
        <w:ind w:left="360"/>
        <w:rPr>
          <w:rFonts w:ascii="Roboto" w:hAnsi="Roboto" w:eastAsia="Times New Roman" w:cs="Times New Roman"/>
          <w:color w:val="001D35"/>
          <w:sz w:val="24"/>
          <w:szCs w:val="24"/>
        </w:rPr>
      </w:pPr>
    </w:p>
    <w:p w:rsidR="2088F2E8" w:rsidP="32B9029B" w:rsidRDefault="2088F2E8" w14:paraId="4A6758AE" w14:textId="5BBFCA49">
      <w:pPr>
        <w:shd w:val="clear" w:color="auto" w:fill="FFFFFF" w:themeFill="background1"/>
        <w:spacing w:after="0" w:line="330" w:lineRule="atLeast"/>
        <w:ind w:left="360"/>
      </w:pPr>
      <w:r w:rsidRPr="32B9029B" w:rsidR="2088F2E8">
        <w:rPr>
          <w:rFonts w:ascii="Roboto" w:hAnsi="Roboto" w:eastAsia="Roboto" w:cs="Roboto"/>
          <w:noProof w:val="0"/>
          <w:sz w:val="24"/>
          <w:szCs w:val="24"/>
          <w:lang w:val="en-US"/>
        </w:rPr>
        <w:t>Tractenberg</w:t>
      </w:r>
      <w:r w:rsidRPr="32B9029B" w:rsidR="2088F2E8">
        <w:rPr>
          <w:rFonts w:ascii="Roboto" w:hAnsi="Roboto" w:eastAsia="Roboto" w:cs="Roboto"/>
          <w:noProof w:val="0"/>
          <w:sz w:val="24"/>
          <w:szCs w:val="24"/>
          <w:lang w:val="en-US"/>
        </w:rPr>
        <w:t xml:space="preserve">, Rochelle E. </w:t>
      </w:r>
      <w:r w:rsidRPr="32B9029B" w:rsidR="2088F2E8">
        <w:rPr>
          <w:rFonts w:ascii="Roboto" w:hAnsi="Roboto" w:eastAsia="Roboto" w:cs="Roboto"/>
          <w:i w:val="1"/>
          <w:iCs w:val="1"/>
          <w:noProof w:val="0"/>
          <w:sz w:val="24"/>
          <w:szCs w:val="24"/>
          <w:lang w:val="en-US"/>
        </w:rPr>
        <w:t>Ethical Practice of Statistics and Data Science</w:t>
      </w:r>
      <w:r w:rsidRPr="32B9029B" w:rsidR="2088F2E8">
        <w:rPr>
          <w:rFonts w:ascii="Roboto" w:hAnsi="Roboto" w:eastAsia="Roboto" w:cs="Roboto"/>
          <w:noProof w:val="0"/>
          <w:sz w:val="24"/>
          <w:szCs w:val="24"/>
          <w:lang w:val="en-US"/>
        </w:rPr>
        <w:t>. Ethics International Press, October 25, 2022. Hardback ISBN 978-1-80441-076-9; eBook ISBN 978-1-80441-077-6; Paperback ISBN 978-1-80441-267-1.</w:t>
      </w:r>
    </w:p>
    <w:p w:rsidR="32B9029B" w:rsidP="32B9029B" w:rsidRDefault="32B9029B" w14:paraId="2754D496" w14:textId="6471A5F2">
      <w:pPr>
        <w:shd w:val="clear" w:color="auto" w:fill="FFFFFF" w:themeFill="background1"/>
        <w:spacing w:after="0" w:line="330" w:lineRule="atLeast"/>
        <w:ind w:left="360"/>
        <w:rPr>
          <w:rFonts w:ascii="Roboto" w:hAnsi="Roboto" w:eastAsia="Roboto" w:cs="Roboto"/>
          <w:noProof w:val="0"/>
          <w:sz w:val="24"/>
          <w:szCs w:val="24"/>
          <w:lang w:val="en-US"/>
        </w:rPr>
      </w:pPr>
    </w:p>
    <w:p w:rsidR="2088F2E8" w:rsidP="32B9029B" w:rsidRDefault="2088F2E8" w14:paraId="097AD375" w14:textId="3424CF95">
      <w:pPr>
        <w:shd w:val="clear" w:color="auto" w:fill="FFFFFF" w:themeFill="background1"/>
        <w:spacing w:after="0" w:line="330" w:lineRule="atLeast"/>
        <w:ind w:left="360"/>
      </w:pPr>
      <w:r w:rsidRPr="32B9029B" w:rsidR="2088F2E8">
        <w:rPr>
          <w:rFonts w:ascii="Roboto" w:hAnsi="Roboto" w:eastAsia="Roboto" w:cs="Roboto"/>
          <w:noProof w:val="0"/>
          <w:sz w:val="24"/>
          <w:szCs w:val="24"/>
          <w:lang w:val="en-US"/>
        </w:rPr>
        <w:t xml:space="preserve">Tractenberg, Rochelle E. </w:t>
      </w:r>
      <w:r w:rsidRPr="32B9029B" w:rsidR="2088F2E8">
        <w:rPr>
          <w:rFonts w:ascii="Roboto" w:hAnsi="Roboto" w:eastAsia="Roboto" w:cs="Roboto"/>
          <w:i w:val="1"/>
          <w:iCs w:val="1"/>
          <w:noProof w:val="0"/>
          <w:sz w:val="24"/>
          <w:szCs w:val="24"/>
          <w:lang w:val="en-US"/>
        </w:rPr>
        <w:t>Ethical Reasoning for a Data-Centered World</w:t>
      </w:r>
      <w:r w:rsidRPr="32B9029B" w:rsidR="2088F2E8">
        <w:rPr>
          <w:rFonts w:ascii="Roboto" w:hAnsi="Roboto" w:eastAsia="Roboto" w:cs="Roboto"/>
          <w:noProof w:val="0"/>
          <w:sz w:val="24"/>
          <w:szCs w:val="24"/>
          <w:lang w:val="en-US"/>
        </w:rPr>
        <w:t>. Ethics International Press, October 25, 2022. ISBN 978-1-80441-078-3 (hardback); other formats include ISBN 978-1-80441-079-0. Pages: ≈ 468.</w:t>
      </w:r>
    </w:p>
    <w:p w:rsidR="00B07DB5" w:rsidRDefault="00B07DB5" w14:paraId="6FCA7687" w14:textId="77777777"/>
    <w:sectPr w:rsidR="00B07DB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039D4"/>
    <w:multiLevelType w:val="multilevel"/>
    <w:tmpl w:val="7354D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DB5"/>
    <w:rsid w:val="0010167B"/>
    <w:rsid w:val="00157982"/>
    <w:rsid w:val="002633E6"/>
    <w:rsid w:val="00354B53"/>
    <w:rsid w:val="005E052C"/>
    <w:rsid w:val="00A75C46"/>
    <w:rsid w:val="00B07DB5"/>
    <w:rsid w:val="00B77420"/>
    <w:rsid w:val="00DE66BB"/>
    <w:rsid w:val="03D031DD"/>
    <w:rsid w:val="073864A9"/>
    <w:rsid w:val="14388375"/>
    <w:rsid w:val="1BD0CF87"/>
    <w:rsid w:val="2088F2E8"/>
    <w:rsid w:val="2272A066"/>
    <w:rsid w:val="24922CB3"/>
    <w:rsid w:val="296CA6A5"/>
    <w:rsid w:val="32B9029B"/>
    <w:rsid w:val="3495152E"/>
    <w:rsid w:val="386EEF4A"/>
    <w:rsid w:val="39F63795"/>
    <w:rsid w:val="4663C9E7"/>
    <w:rsid w:val="4836CC97"/>
    <w:rsid w:val="4A7A0CDB"/>
    <w:rsid w:val="4BAD50BB"/>
    <w:rsid w:val="5F376E65"/>
    <w:rsid w:val="601A94BC"/>
    <w:rsid w:val="608FE56B"/>
    <w:rsid w:val="60C2B185"/>
    <w:rsid w:val="64581EB6"/>
    <w:rsid w:val="64B3DC9A"/>
    <w:rsid w:val="68D43EC0"/>
    <w:rsid w:val="6945C10B"/>
    <w:rsid w:val="697E9059"/>
    <w:rsid w:val="70418A25"/>
    <w:rsid w:val="710CD9CA"/>
    <w:rsid w:val="748DC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B680D"/>
  <w15:chartTrackingRefBased/>
  <w15:docId w15:val="{B76D1D7B-C463-4763-84DB-F4D3381F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7DB5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07DB5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07D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7DB5"/>
    <w:rPr>
      <w:color w:val="605E5C"/>
      <w:shd w:val="clear" w:color="auto" w:fill="E1DFDD"/>
    </w:rPr>
  </w:style>
  <w:style w:type="character" w:styleId="uv3um" w:customStyle="1">
    <w:name w:val="uv3um"/>
    <w:basedOn w:val="DefaultParagraphFont"/>
    <w:rsid w:val="00B07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1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4" /><Relationship Type="http://schemas.openxmlformats.org/officeDocument/2006/relationships/hyperlink" Target="https://www.nbcnewyork.com/news/local/nycs-ai-chatbot-was-caught-telling-businesses-to-break-the-law-the-city-isnt-taking-it-down/5287713/" TargetMode="External" Id="Re393b4bad5514374" /><Relationship Type="http://schemas.openxmlformats.org/officeDocument/2006/relationships/hyperlink" Target="https://www.nytimes.com/2012/02/19/magazine/shopping-habits.html?pagewanted=1&amp;_r=1&amp;hp" TargetMode="External" Id="R7c52e8a3338b41ba" /><Relationship Type="http://schemas.openxmlformats.org/officeDocument/2006/relationships/hyperlink" Target="https://link.springer.com/article/10.1007/s42519-025-00442-6" TargetMode="External" Id="R66a0cf284ae046a5" /><Relationship Type="http://schemas.openxmlformats.org/officeDocument/2006/relationships/hyperlink" Target="https://www.acm.org/code-of-ethics/case-studies" TargetMode="External" Id="R469f8828f5f246b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Van Mullekom, Jennifer</dc:creator>
  <keywords/>
  <dc:description/>
  <lastModifiedBy>Van Mullekom, Jennifer</lastModifiedBy>
  <revision>4</revision>
  <dcterms:created xsi:type="dcterms:W3CDTF">2025-07-17T18:47:00.0000000Z</dcterms:created>
  <dcterms:modified xsi:type="dcterms:W3CDTF">2025-09-14T19:50:04.0319921Z</dcterms:modified>
</coreProperties>
</file>